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4BC" w14:textId="77777777" w:rsidR="008979E3" w:rsidRPr="008979E3" w:rsidRDefault="008979E3" w:rsidP="008979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 xml:space="preserve">Пал сухой травы и отдых на природе. Ответственность </w:t>
      </w:r>
    </w:p>
    <w:p w14:paraId="61AABB1A" w14:textId="77777777" w:rsidR="008979E3" w:rsidRPr="008979E3" w:rsidRDefault="008979E3" w:rsidP="008979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Возгорание сухой травы</w:t>
      </w:r>
    </w:p>
    <w:p w14:paraId="6DD8C98E" w14:textId="77777777" w:rsidR="008979E3" w:rsidRPr="008979E3" w:rsidRDefault="008979E3" w:rsidP="00897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Практически всегда палы травы происходят по вине человека. Сухая растительность может легко воспламениться от оставленного без присмотра костра, непотушенной сигареты или случайно брошенной спички.</w:t>
      </w:r>
    </w:p>
    <w:p w14:paraId="30B9491E" w14:textId="77777777" w:rsidR="008979E3" w:rsidRPr="008979E3" w:rsidRDefault="008979E3" w:rsidP="00897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Оказавшись в зоне природного пожара, следует сообщить об этом по телефонам со стационарного "01", "101 с мобильного или 112.</w:t>
      </w:r>
    </w:p>
    <w:p w14:paraId="4F36D98A" w14:textId="77777777"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Если пламя подобралось к вашему участку близко:</w:t>
      </w:r>
    </w:p>
    <w:p w14:paraId="06447494" w14:textId="77777777"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Эвакуируйте всех членов семьи, которые не смогут оказать Вам помощь. Также уведите в безопасное место домашних животных; немедленно позвоните в пожарную охрану, назвав адрес пожара, место его возникновения и свою фамилию; закройте все наружные окна, двери, вентиляционные отверстия; наполните водой ведра, бочки и другие емкости, приготовьте мокрые тряпки – ими можно будет гасить угли или небольшое пламя; если пожар не угрожает Вашей жизни, постарайтесь потушить его подручными средствами; при приближении огня обливайте крышу и стену дома водой. Постоянно осматривайте территорию двора, чтобы не допустить перехода пламени на участок. При пожаре звоните по номерам: «01» (со стационарного телефона) </w:t>
      </w:r>
      <w:proofErr w:type="gramStart"/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и«</w:t>
      </w:r>
      <w:proofErr w:type="gramEnd"/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101» или «112» (с мобильного).</w:t>
      </w:r>
    </w:p>
    <w:p w14:paraId="0B390565" w14:textId="77777777"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Элементарные требования пожарной безопасности в летний период и на местах отдыха:</w:t>
      </w:r>
    </w:p>
    <w:p w14:paraId="2590ACF0" w14:textId="77777777"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жаркое засушливое лето лучше не разжигать костры, особенно с применением горючих жидкостей; Запрещается курить сигареты и трубки, поджигать спички, использовать пиротехнику, стрелять из огнестрельного оружия; Оставлять на природе в местах отдыха обтирочный материал, который был пропитан горючими веществами; 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 Оставлять бутылки, стекла и прочий мусор, особенно на солнечных полянах; На полях выжигать траву и стерню.</w:t>
      </w:r>
    </w:p>
    <w:p w14:paraId="3A474456" w14:textId="77777777"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Нередко виновниками пожаров в этот период являются дети</w:t>
      </w:r>
    </w:p>
    <w:p w14:paraId="5B156637" w14:textId="77777777"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14:paraId="5EFF370D" w14:textId="77777777"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Штраф за нарушение противопожарных правил</w:t>
      </w:r>
    </w:p>
    <w:p w14:paraId="7FEFDD36" w14:textId="77777777"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нарушителям противопожарных правил, будут применены административная ответственность в виде штрафа на граждан-1500 рублей, на должностных лиц-20 </w:t>
      </w: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тысяч рублей. При причинении пожаром крупного материального ущерба наступает уголовная ответственность до 1 года лишения свободы.</w:t>
      </w:r>
    </w:p>
    <w:p w14:paraId="30066B9C" w14:textId="77777777"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Административная ответственность за нарушение требований пожарной безопасности</w:t>
      </w:r>
    </w:p>
    <w:p w14:paraId="015B176B" w14:textId="77777777"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Статья 8.32 Кодекс РФ об административных правонарушениях: для граждан – штраф в размере до 5 тысяч рублей; для должностных лиц – штраф в размере до 50 тысяч рублей; для юридических лиц – штраф в размере до 1 млн. рублей. Статья 20.4 Кодекс РФ об административных правонарушениях: для граждан – штраф в размере до 4 тысяч рублей; для должностных лиц – штраф в размере до 30 тысяч рублей; для юридических лиц – штраф в размере до 500 тысяч рублей.</w:t>
      </w:r>
    </w:p>
    <w:p w14:paraId="1E9E0BE3" w14:textId="77777777"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Уголовная ответственность за нарушение требований пожарной безопасности</w:t>
      </w:r>
    </w:p>
    <w:p w14:paraId="303AB6CB" w14:textId="77777777"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Статья 168 Уголовного кодекса РФ: штраф в размере до ста двадцати тысяч рублей; лишение свободы на срок до 1 года. Статья 219 Уголовного кодекса РФ (часть 1): штраф в размере до восьмидесяти тысяч рублей; лишение свободы на срок до трех лет; лишение права занимать определенные должности или заниматься определенной деятельностью на срок до трех лет. Статья 261 Уголовного кодекса РФ: Часть 1 штраф в размере до четырехсот тысяч рублей; лишение свободы на срок до 2 лет. Часть 2 штраф в размере до пятисот тысяч; лишение свободы на срок до 4 лет.</w:t>
      </w:r>
    </w:p>
    <w:p w14:paraId="0C85369A" w14:textId="77777777" w:rsidR="00EE5764" w:rsidRDefault="00EE5764"/>
    <w:sectPr w:rsidR="00EE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73EC"/>
    <w:multiLevelType w:val="multilevel"/>
    <w:tmpl w:val="DFF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55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3"/>
    <w:rsid w:val="008979E3"/>
    <w:rsid w:val="00B94421"/>
    <w:rsid w:val="00EE5764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106B5"/>
  <w15:chartTrackingRefBased/>
  <w15:docId w15:val="{BFD07529-D540-4335-8ACA-C30EC237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9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9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9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9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9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9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DOU6_04</dc:creator>
  <cp:keywords/>
  <dc:description/>
  <cp:lastModifiedBy>DOU6_04</cp:lastModifiedBy>
  <cp:revision>1</cp:revision>
  <dcterms:created xsi:type="dcterms:W3CDTF">2025-03-03T11:45:00Z</dcterms:created>
  <dcterms:modified xsi:type="dcterms:W3CDTF">2025-03-03T11:46:00Z</dcterms:modified>
</cp:coreProperties>
</file>